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F8" w:rsidRPr="00393DF8" w:rsidRDefault="00393DF8" w:rsidP="00393DF8">
      <w:pPr>
        <w:ind w:firstLine="720"/>
        <w:jc w:val="center"/>
        <w:rPr>
          <w:rFonts w:ascii="Times New Roman" w:hAnsi="Times New Roman" w:cs="Times New Roman"/>
          <w:b/>
          <w:sz w:val="24"/>
          <w:szCs w:val="24"/>
          <w:shd w:val="clear" w:color="auto" w:fill="FFFFFF"/>
        </w:rPr>
      </w:pPr>
      <w:bookmarkStart w:id="0" w:name="_GoBack"/>
      <w:bookmarkEnd w:id="0"/>
      <w:r w:rsidRPr="00393DF8">
        <w:rPr>
          <w:rFonts w:ascii="Times New Roman" w:hAnsi="Times New Roman" w:cs="Times New Roman"/>
          <w:b/>
          <w:sz w:val="24"/>
          <w:szCs w:val="24"/>
          <w:shd w:val="clear" w:color="auto" w:fill="FFFFFF"/>
        </w:rPr>
        <w:t>Biến thách thức trong đại dịch Covid-19 thành cơ hội</w:t>
      </w:r>
    </w:p>
    <w:p w:rsidR="001778B4" w:rsidRPr="00393DF8" w:rsidRDefault="00775CCC" w:rsidP="00393DF8">
      <w:pPr>
        <w:ind w:firstLine="720"/>
        <w:jc w:val="both"/>
        <w:rPr>
          <w:rFonts w:ascii="Times New Roman" w:hAnsi="Times New Roman" w:cs="Times New Roman"/>
          <w:sz w:val="24"/>
          <w:szCs w:val="24"/>
          <w:shd w:val="clear" w:color="auto" w:fill="FFFFFF"/>
        </w:rPr>
      </w:pPr>
      <w:r w:rsidRPr="00393DF8">
        <w:rPr>
          <w:rFonts w:ascii="Times New Roman" w:hAnsi="Times New Roman" w:cs="Times New Roman"/>
          <w:sz w:val="24"/>
          <w:szCs w:val="24"/>
          <w:shd w:val="clear" w:color="auto" w:fill="FFFFFF"/>
        </w:rPr>
        <w:t xml:space="preserve">Hiện nay, đại dịch Covid-19 diễn biến ngày một phức tạp, nó khiến nền kinh tế trì trệ, cuộc sống con người hoàn toàn xáo trộn và luôn ở trạng thái lo ngại... và cùng với đó chính là việc học sinh - sinh viên không thể tới trường. </w:t>
      </w:r>
      <w:proofErr w:type="gramStart"/>
      <w:r w:rsidRPr="00393DF8">
        <w:rPr>
          <w:rFonts w:ascii="Times New Roman" w:hAnsi="Times New Roman" w:cs="Times New Roman"/>
          <w:sz w:val="24"/>
          <w:szCs w:val="24"/>
          <w:shd w:val="clear" w:color="auto" w:fill="FFFFFF"/>
        </w:rPr>
        <w:t>Một trong những điều đáng lo ngại nhất khi tình hình dịch bệnh không biết bao giờ mới ổn định.</w:t>
      </w:r>
      <w:proofErr w:type="gramEnd"/>
      <w:r w:rsidRPr="00393DF8">
        <w:rPr>
          <w:rFonts w:ascii="Times New Roman" w:hAnsi="Times New Roman" w:cs="Times New Roman"/>
          <w:sz w:val="24"/>
          <w:szCs w:val="24"/>
          <w:shd w:val="clear" w:color="auto" w:fill="FFFFFF"/>
        </w:rPr>
        <w:t xml:space="preserve"> Có người cho rằng, việc học sinh - sinh viên nghỉ dài có thể gây ra những lỗ hổng kiến thức nhưng phần lớn phụ huynh đều đồng ý vì lo ngại sức khỏe của con em mình và cộng đồng. Nói </w:t>
      </w:r>
      <w:proofErr w:type="gramStart"/>
      <w:r w:rsidRPr="00393DF8">
        <w:rPr>
          <w:rFonts w:ascii="Times New Roman" w:hAnsi="Times New Roman" w:cs="Times New Roman"/>
          <w:sz w:val="24"/>
          <w:szCs w:val="24"/>
          <w:shd w:val="clear" w:color="auto" w:fill="FFFFFF"/>
        </w:rPr>
        <w:t>chung</w:t>
      </w:r>
      <w:proofErr w:type="gramEnd"/>
      <w:r w:rsidRPr="00393DF8">
        <w:rPr>
          <w:rFonts w:ascii="Times New Roman" w:hAnsi="Times New Roman" w:cs="Times New Roman"/>
          <w:sz w:val="24"/>
          <w:szCs w:val="24"/>
          <w:shd w:val="clear" w:color="auto" w:fill="FFFFFF"/>
        </w:rPr>
        <w:t xml:space="preserve">, việc cho học sinh - sinh viên nghỉ học là điều tất yếu và thực sự cần thiết, nhưng </w:t>
      </w:r>
      <w:r w:rsidR="00486398" w:rsidRPr="00393DF8">
        <w:rPr>
          <w:rFonts w:ascii="Times New Roman" w:hAnsi="Times New Roman" w:cs="Times New Roman"/>
          <w:sz w:val="24"/>
          <w:szCs w:val="24"/>
          <w:shd w:val="clear" w:color="auto" w:fill="FFFFFF"/>
        </w:rPr>
        <w:t>không đến trường không có nghĩa là ngừng học</w:t>
      </w:r>
      <w:r w:rsidRPr="00393DF8">
        <w:rPr>
          <w:rFonts w:ascii="Times New Roman" w:hAnsi="Times New Roman" w:cs="Times New Roman"/>
          <w:sz w:val="24"/>
          <w:szCs w:val="24"/>
          <w:shd w:val="clear" w:color="auto" w:fill="FFFFFF"/>
        </w:rPr>
        <w:t>.</w:t>
      </w:r>
      <w:r w:rsidR="00486398" w:rsidRPr="00393DF8">
        <w:rPr>
          <w:rFonts w:ascii="Times New Roman" w:hAnsi="Times New Roman" w:cs="Times New Roman"/>
          <w:sz w:val="24"/>
          <w:szCs w:val="24"/>
          <w:shd w:val="clear" w:color="auto" w:fill="FFFFFF"/>
        </w:rPr>
        <w:t xml:space="preserve"> </w:t>
      </w:r>
      <w:proofErr w:type="gramStart"/>
      <w:r w:rsidRPr="00393DF8">
        <w:rPr>
          <w:rFonts w:ascii="Times New Roman" w:hAnsi="Times New Roman" w:cs="Times New Roman"/>
          <w:sz w:val="24"/>
          <w:szCs w:val="24"/>
          <w:shd w:val="clear" w:color="auto" w:fill="FFFFFF"/>
        </w:rPr>
        <w:t>Nếu bạn muốn đảm đảm rằng kiến thức của mình không có lỗ hổng đáng tiếc thì việc đó hoàn toàn tùy thuộc vào ý thức tự học của chính bạn.</w:t>
      </w:r>
      <w:proofErr w:type="gramEnd"/>
      <w:r w:rsidRPr="00393DF8">
        <w:rPr>
          <w:rFonts w:ascii="Times New Roman" w:hAnsi="Times New Roman" w:cs="Times New Roman"/>
          <w:sz w:val="24"/>
          <w:szCs w:val="24"/>
          <w:shd w:val="clear" w:color="auto" w:fill="FFFFFF"/>
        </w:rPr>
        <w:t xml:space="preserve"> </w:t>
      </w:r>
      <w:proofErr w:type="gramStart"/>
      <w:r w:rsidRPr="00393DF8">
        <w:rPr>
          <w:rFonts w:ascii="Times New Roman" w:hAnsi="Times New Roman" w:cs="Times New Roman"/>
          <w:sz w:val="24"/>
          <w:szCs w:val="24"/>
          <w:shd w:val="clear" w:color="auto" w:fill="FFFFFF"/>
        </w:rPr>
        <w:t>Dù cho bạn có được đến trường nhưng lại sự lười nhác, lơ đễnh, mải mê với những trò vui thì chắc chắn kết quả học tập chẳng thể khả quan được.</w:t>
      </w:r>
      <w:proofErr w:type="gramEnd"/>
      <w:r w:rsidRPr="00393DF8">
        <w:rPr>
          <w:rFonts w:ascii="Times New Roman" w:hAnsi="Times New Roman" w:cs="Times New Roman"/>
          <w:sz w:val="24"/>
          <w:szCs w:val="24"/>
          <w:shd w:val="clear" w:color="auto" w:fill="FFFFFF"/>
        </w:rPr>
        <w:t xml:space="preserve"> </w:t>
      </w:r>
      <w:proofErr w:type="gramStart"/>
      <w:r w:rsidRPr="00393DF8">
        <w:rPr>
          <w:rFonts w:ascii="Times New Roman" w:hAnsi="Times New Roman" w:cs="Times New Roman"/>
          <w:sz w:val="24"/>
          <w:szCs w:val="24"/>
          <w:shd w:val="clear" w:color="auto" w:fill="FFFFFF"/>
        </w:rPr>
        <w:t>Bạn hãy coi đây là “thời cơ tốt nhất” để bản thân tự ôn luyện lại kiến thứ</w:t>
      </w:r>
      <w:r w:rsidR="001778B4" w:rsidRPr="00393DF8">
        <w:rPr>
          <w:rFonts w:ascii="Times New Roman" w:hAnsi="Times New Roman" w:cs="Times New Roman"/>
          <w:sz w:val="24"/>
          <w:szCs w:val="24"/>
          <w:shd w:val="clear" w:color="auto" w:fill="FFFFFF"/>
        </w:rPr>
        <w:t>c</w:t>
      </w:r>
      <w:r w:rsidRPr="00393DF8">
        <w:rPr>
          <w:rFonts w:ascii="Times New Roman" w:hAnsi="Times New Roman" w:cs="Times New Roman"/>
          <w:sz w:val="24"/>
          <w:szCs w:val="24"/>
          <w:shd w:val="clear" w:color="auto" w:fill="FFFFFF"/>
        </w:rPr>
        <w:t>, tự rèn luyện để bù đắp những lỗ hổng đã có hoặc nâng cao khả năng với các dạng bài, dạng đề thi khác nhau.</w:t>
      </w:r>
      <w:proofErr w:type="gramEnd"/>
      <w:r w:rsidRPr="00393DF8">
        <w:rPr>
          <w:rFonts w:ascii="Times New Roman" w:hAnsi="Times New Roman" w:cs="Times New Roman"/>
          <w:sz w:val="24"/>
          <w:szCs w:val="24"/>
          <w:shd w:val="clear" w:color="auto" w:fill="FFFFFF"/>
        </w:rPr>
        <w:t xml:space="preserve"> </w:t>
      </w:r>
      <w:proofErr w:type="gramStart"/>
      <w:r w:rsidRPr="00393DF8">
        <w:rPr>
          <w:rFonts w:ascii="Times New Roman" w:hAnsi="Times New Roman" w:cs="Times New Roman"/>
          <w:sz w:val="24"/>
          <w:szCs w:val="24"/>
          <w:shd w:val="clear" w:color="auto" w:fill="FFFFFF"/>
        </w:rPr>
        <w:t>Thực tế mà nói, các Sở giáo dục và đào tạo đều triển khai các chương trình học trên sóng truyền hình, thầy cô tạo bài giảng online, bạn toàn có thể học tập tại nhà.</w:t>
      </w:r>
      <w:proofErr w:type="gramEnd"/>
      <w:r w:rsidRPr="00393DF8">
        <w:rPr>
          <w:rFonts w:ascii="Times New Roman" w:hAnsi="Times New Roman" w:cs="Times New Roman"/>
          <w:sz w:val="24"/>
          <w:szCs w:val="24"/>
          <w:shd w:val="clear" w:color="auto" w:fill="FFFFFF"/>
        </w:rPr>
        <w:t xml:space="preserve"> </w:t>
      </w:r>
    </w:p>
    <w:p w:rsidR="001778B4" w:rsidRPr="00393DF8" w:rsidRDefault="00542A7D" w:rsidP="00393DF8">
      <w:pPr>
        <w:ind w:firstLine="720"/>
        <w:jc w:val="both"/>
        <w:rPr>
          <w:rFonts w:ascii="Times New Roman" w:hAnsi="Times New Roman" w:cs="Times New Roman"/>
          <w:sz w:val="24"/>
          <w:szCs w:val="24"/>
          <w:shd w:val="clear" w:color="auto" w:fill="FFFFFF"/>
        </w:rPr>
      </w:pPr>
      <w:r w:rsidRPr="00393DF8">
        <w:rPr>
          <w:rFonts w:ascii="Times New Roman" w:hAnsi="Times New Roman" w:cs="Times New Roman"/>
          <w:noProof/>
          <w:sz w:val="24"/>
          <w:szCs w:val="24"/>
          <w:shd w:val="clear" w:color="auto" w:fill="FFFFFF"/>
        </w:rPr>
        <w:drawing>
          <wp:anchor distT="0" distB="0" distL="114300" distR="114300" simplePos="0" relativeHeight="251658240" behindDoc="0" locked="0" layoutInCell="1" allowOverlap="1" wp14:anchorId="51D1F0B7" wp14:editId="7E0C866D">
            <wp:simplePos x="0" y="0"/>
            <wp:positionH relativeFrom="column">
              <wp:posOffset>3348990</wp:posOffset>
            </wp:positionH>
            <wp:positionV relativeFrom="paragraph">
              <wp:posOffset>9525</wp:posOffset>
            </wp:positionV>
            <wp:extent cx="2361565" cy="16497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7">
                      <a:extLst>
                        <a:ext uri="{28A0092B-C50C-407E-A947-70E740481C1C}">
                          <a14:useLocalDpi xmlns:a14="http://schemas.microsoft.com/office/drawing/2010/main" val="0"/>
                        </a:ext>
                      </a:extLst>
                    </a:blip>
                    <a:stretch>
                      <a:fillRect/>
                    </a:stretch>
                  </pic:blipFill>
                  <pic:spPr>
                    <a:xfrm>
                      <a:off x="0" y="0"/>
                      <a:ext cx="2361565" cy="1649730"/>
                    </a:xfrm>
                    <a:prstGeom prst="rect">
                      <a:avLst/>
                    </a:prstGeom>
                  </pic:spPr>
                </pic:pic>
              </a:graphicData>
            </a:graphic>
            <wp14:sizeRelH relativeFrom="page">
              <wp14:pctWidth>0</wp14:pctWidth>
            </wp14:sizeRelH>
            <wp14:sizeRelV relativeFrom="page">
              <wp14:pctHeight>0</wp14:pctHeight>
            </wp14:sizeRelV>
          </wp:anchor>
        </w:drawing>
      </w:r>
      <w:r w:rsidR="001778B4" w:rsidRPr="00393DF8">
        <w:rPr>
          <w:rFonts w:ascii="Times New Roman" w:hAnsi="Times New Roman" w:cs="Times New Roman"/>
          <w:noProof/>
          <w:sz w:val="24"/>
          <w:szCs w:val="24"/>
          <w:shd w:val="clear" w:color="auto" w:fill="FFFFFF"/>
        </w:rPr>
        <w:drawing>
          <wp:inline distT="0" distB="0" distL="0" distR="0" wp14:anchorId="418DFDA8" wp14:editId="7F48EBD2">
            <wp:extent cx="2479148" cy="1652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phuong-phap-tu-ho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169" cy="1653447"/>
                    </a:xfrm>
                    <a:prstGeom prst="rect">
                      <a:avLst/>
                    </a:prstGeom>
                  </pic:spPr>
                </pic:pic>
              </a:graphicData>
            </a:graphic>
          </wp:inline>
        </w:drawing>
      </w:r>
    </w:p>
    <w:p w:rsidR="00542A7D" w:rsidRPr="00393DF8" w:rsidRDefault="00775CCC" w:rsidP="00393DF8">
      <w:pPr>
        <w:ind w:firstLine="720"/>
        <w:jc w:val="both"/>
        <w:rPr>
          <w:rFonts w:ascii="Times New Roman" w:hAnsi="Times New Roman" w:cs="Times New Roman"/>
          <w:sz w:val="24"/>
          <w:szCs w:val="24"/>
          <w:shd w:val="clear" w:color="auto" w:fill="FFFFFF"/>
        </w:rPr>
      </w:pPr>
      <w:r w:rsidRPr="00393DF8">
        <w:rPr>
          <w:rFonts w:ascii="Times New Roman" w:hAnsi="Times New Roman" w:cs="Times New Roman"/>
          <w:sz w:val="24"/>
          <w:szCs w:val="24"/>
          <w:shd w:val="clear" w:color="auto" w:fill="FFFFFF"/>
        </w:rPr>
        <w:t xml:space="preserve">Tự học thật tốt chính là một biện pháp đóng góp vào công tác phòng chống dịch Covid-19, giúp giảm thiểu nguy cơ lây </w:t>
      </w:r>
      <w:proofErr w:type="gramStart"/>
      <w:r w:rsidRPr="00393DF8">
        <w:rPr>
          <w:rFonts w:ascii="Times New Roman" w:hAnsi="Times New Roman" w:cs="Times New Roman"/>
          <w:sz w:val="24"/>
          <w:szCs w:val="24"/>
          <w:shd w:val="clear" w:color="auto" w:fill="FFFFFF"/>
        </w:rPr>
        <w:t>lan</w:t>
      </w:r>
      <w:proofErr w:type="gramEnd"/>
      <w:r w:rsidRPr="00393DF8">
        <w:rPr>
          <w:rFonts w:ascii="Times New Roman" w:hAnsi="Times New Roman" w:cs="Times New Roman"/>
          <w:sz w:val="24"/>
          <w:szCs w:val="24"/>
          <w:shd w:val="clear" w:color="auto" w:fill="FFFFFF"/>
        </w:rPr>
        <w:t xml:space="preserve"> dịch bệnh trong cộng đồng. </w:t>
      </w:r>
      <w:r w:rsidR="00486398" w:rsidRPr="00393DF8">
        <w:rPr>
          <w:rFonts w:ascii="Times New Roman" w:hAnsi="Times New Roman" w:cs="Times New Roman"/>
          <w:sz w:val="24"/>
          <w:szCs w:val="24"/>
          <w:shd w:val="clear" w:color="auto" w:fill="FFFFFF"/>
        </w:rPr>
        <w:t xml:space="preserve">Tinh thần đó cũng luôn được các bạn học sinh trường THCS Cao Bá Quát nói </w:t>
      </w:r>
      <w:proofErr w:type="gramStart"/>
      <w:r w:rsidR="001778B4" w:rsidRPr="00393DF8">
        <w:rPr>
          <w:rFonts w:ascii="Times New Roman" w:hAnsi="Times New Roman" w:cs="Times New Roman"/>
          <w:sz w:val="24"/>
          <w:szCs w:val="24"/>
          <w:shd w:val="clear" w:color="auto" w:fill="FFFFFF"/>
        </w:rPr>
        <w:t>chung</w:t>
      </w:r>
      <w:proofErr w:type="gramEnd"/>
      <w:r w:rsidR="001778B4" w:rsidRPr="00393DF8">
        <w:rPr>
          <w:rFonts w:ascii="Times New Roman" w:hAnsi="Times New Roman" w:cs="Times New Roman"/>
          <w:sz w:val="24"/>
          <w:szCs w:val="24"/>
          <w:shd w:val="clear" w:color="auto" w:fill="FFFFFF"/>
        </w:rPr>
        <w:t>, tập thể</w:t>
      </w:r>
      <w:r w:rsidR="00486398" w:rsidRPr="00393DF8">
        <w:rPr>
          <w:rFonts w:ascii="Times New Roman" w:hAnsi="Times New Roman" w:cs="Times New Roman"/>
          <w:sz w:val="24"/>
          <w:szCs w:val="24"/>
          <w:shd w:val="clear" w:color="auto" w:fill="FFFFFF"/>
        </w:rPr>
        <w:t xml:space="preserve"> lớp 8A5</w:t>
      </w:r>
      <w:r w:rsidR="001778B4" w:rsidRPr="00393DF8">
        <w:rPr>
          <w:rFonts w:ascii="Times New Roman" w:hAnsi="Times New Roman" w:cs="Times New Roman"/>
          <w:sz w:val="24"/>
          <w:szCs w:val="24"/>
          <w:shd w:val="clear" w:color="auto" w:fill="FFFFFF"/>
        </w:rPr>
        <w:t xml:space="preserve"> nói riêng</w:t>
      </w:r>
      <w:r w:rsidR="00486398" w:rsidRPr="00393DF8">
        <w:rPr>
          <w:rFonts w:ascii="Times New Roman" w:hAnsi="Times New Roman" w:cs="Times New Roman"/>
          <w:sz w:val="24"/>
          <w:szCs w:val="24"/>
          <w:shd w:val="clear" w:color="auto" w:fill="FFFFFF"/>
        </w:rPr>
        <w:t xml:space="preserve"> hưởng ứng </w:t>
      </w:r>
      <w:r w:rsidR="001778B4" w:rsidRPr="00393DF8">
        <w:rPr>
          <w:rFonts w:ascii="Times New Roman" w:hAnsi="Times New Roman" w:cs="Times New Roman"/>
          <w:sz w:val="24"/>
          <w:szCs w:val="24"/>
          <w:shd w:val="clear" w:color="auto" w:fill="FFFFFF"/>
        </w:rPr>
        <w:t>cùng với</w:t>
      </w:r>
      <w:r w:rsidR="00486398" w:rsidRPr="00393DF8">
        <w:rPr>
          <w:rFonts w:ascii="Times New Roman" w:hAnsi="Times New Roman" w:cs="Times New Roman"/>
          <w:sz w:val="24"/>
          <w:szCs w:val="24"/>
          <w:shd w:val="clear" w:color="auto" w:fill="FFFFFF"/>
        </w:rPr>
        <w:t xml:space="preserve"> phương châm học tập suốt đời.</w:t>
      </w:r>
      <w:r w:rsidR="001778B4" w:rsidRPr="00393DF8">
        <w:rPr>
          <w:rFonts w:ascii="Times New Roman" w:hAnsi="Times New Roman" w:cs="Times New Roman"/>
          <w:sz w:val="24"/>
          <w:szCs w:val="24"/>
          <w:shd w:val="clear" w:color="auto" w:fill="FFFFFF"/>
        </w:rPr>
        <w:t xml:space="preserve"> </w:t>
      </w:r>
    </w:p>
    <w:p w:rsidR="00542A7D" w:rsidRPr="00393DF8" w:rsidRDefault="001778B4" w:rsidP="00393DF8">
      <w:pPr>
        <w:ind w:firstLine="720"/>
        <w:jc w:val="both"/>
        <w:rPr>
          <w:rFonts w:ascii="Times New Roman" w:hAnsi="Times New Roman" w:cs="Times New Roman"/>
          <w:sz w:val="24"/>
          <w:szCs w:val="24"/>
          <w:shd w:val="clear" w:color="auto" w:fill="FFFFFF"/>
        </w:rPr>
      </w:pPr>
      <w:r w:rsidRPr="00393DF8">
        <w:rPr>
          <w:rFonts w:ascii="Times New Roman" w:hAnsi="Times New Roman" w:cs="Times New Roman"/>
          <w:sz w:val="24"/>
          <w:szCs w:val="24"/>
          <w:shd w:val="clear" w:color="auto" w:fill="FFFFFF"/>
        </w:rPr>
        <w:t>Cũng trong thời gian học online này, học sinh chúng em được các thầy cô giáo hướng dẫn sử dụng rất nhiều phần mềm hữu ích như canva</w:t>
      </w:r>
      <w:r w:rsidR="00542A7D" w:rsidRPr="00393DF8">
        <w:rPr>
          <w:rFonts w:ascii="Times New Roman" w:hAnsi="Times New Roman" w:cs="Times New Roman"/>
          <w:sz w:val="24"/>
          <w:szCs w:val="24"/>
          <w:shd w:val="clear" w:color="auto" w:fill="FFFFFF"/>
        </w:rPr>
        <w:t xml:space="preserve"> </w:t>
      </w:r>
      <w:r w:rsidRPr="00393DF8">
        <w:rPr>
          <w:rFonts w:ascii="Times New Roman" w:hAnsi="Times New Roman" w:cs="Times New Roman"/>
          <w:sz w:val="24"/>
          <w:szCs w:val="24"/>
          <w:shd w:val="clear" w:color="auto" w:fill="FFFFFF"/>
        </w:rPr>
        <w:t>để thiết kế những tấm thiệp chúc mừng ngày 20/10</w:t>
      </w:r>
      <w:r w:rsidR="00542A7D" w:rsidRPr="00393DF8">
        <w:rPr>
          <w:rFonts w:ascii="Times New Roman" w:hAnsi="Times New Roman" w:cs="Times New Roman"/>
          <w:sz w:val="24"/>
          <w:szCs w:val="24"/>
          <w:shd w:val="clear" w:color="auto" w:fill="FFFFFF"/>
        </w:rPr>
        <w:t xml:space="preserve"> gửi tới bà, mẹ và các cô</w:t>
      </w:r>
      <w:r w:rsidRPr="00393DF8">
        <w:rPr>
          <w:rFonts w:ascii="Times New Roman" w:hAnsi="Times New Roman" w:cs="Times New Roman"/>
          <w:sz w:val="24"/>
          <w:szCs w:val="24"/>
          <w:shd w:val="clear" w:color="auto" w:fill="FFFFFF"/>
        </w:rPr>
        <w:t xml:space="preserve">, </w:t>
      </w:r>
      <w:r w:rsidR="00542A7D" w:rsidRPr="00393DF8">
        <w:rPr>
          <w:rFonts w:ascii="Times New Roman" w:hAnsi="Times New Roman" w:cs="Times New Roman"/>
          <w:sz w:val="24"/>
          <w:szCs w:val="24"/>
          <w:shd w:val="clear" w:color="auto" w:fill="FFFFFF"/>
        </w:rPr>
        <w:t xml:space="preserve">padlet, googleform, powerpoint để nộp và lưu trữ tài liệu hay thiết kế ra </w:t>
      </w:r>
      <w:r w:rsidRPr="00393DF8">
        <w:rPr>
          <w:rFonts w:ascii="Times New Roman" w:hAnsi="Times New Roman" w:cs="Times New Roman"/>
          <w:sz w:val="24"/>
          <w:szCs w:val="24"/>
          <w:shd w:val="clear" w:color="auto" w:fill="FFFFFF"/>
        </w:rPr>
        <w:t xml:space="preserve">những bài tập nhóm, thuyết trình rất bắt mắt. </w:t>
      </w:r>
    </w:p>
    <w:p w:rsidR="00542A7D" w:rsidRPr="00393DF8" w:rsidRDefault="00393DF8" w:rsidP="00393DF8">
      <w:pPr>
        <w:ind w:firstLine="720"/>
        <w:jc w:val="both"/>
        <w:rPr>
          <w:rFonts w:ascii="Times New Roman" w:hAnsi="Times New Roman" w:cs="Times New Roman"/>
          <w:sz w:val="24"/>
          <w:szCs w:val="24"/>
          <w:shd w:val="clear" w:color="auto" w:fill="FFFFFF"/>
        </w:rPr>
      </w:pPr>
      <w:r w:rsidRPr="00393DF8">
        <w:rPr>
          <w:rFonts w:ascii="Times New Roman" w:hAnsi="Times New Roman" w:cs="Times New Roman"/>
          <w:noProof/>
          <w:sz w:val="24"/>
          <w:szCs w:val="24"/>
          <w:shd w:val="clear" w:color="auto" w:fill="FFFFFF"/>
        </w:rPr>
        <w:drawing>
          <wp:inline distT="0" distB="0" distL="0" distR="0" wp14:anchorId="68D2D95E" wp14:editId="7BE9DBFD">
            <wp:extent cx="2251247" cy="16038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590).png"/>
                    <pic:cNvPicPr/>
                  </pic:nvPicPr>
                  <pic:blipFill rotWithShape="1">
                    <a:blip r:embed="rId9" cstate="print">
                      <a:extLst>
                        <a:ext uri="{28A0092B-C50C-407E-A947-70E740481C1C}">
                          <a14:useLocalDpi xmlns:a14="http://schemas.microsoft.com/office/drawing/2010/main" val="0"/>
                        </a:ext>
                      </a:extLst>
                    </a:blip>
                    <a:srcRect l="19243" t="9795" r="17270" b="9796"/>
                    <a:stretch/>
                  </pic:blipFill>
                  <pic:spPr bwMode="auto">
                    <a:xfrm>
                      <a:off x="0" y="0"/>
                      <a:ext cx="2250323" cy="1603209"/>
                    </a:xfrm>
                    <a:prstGeom prst="rect">
                      <a:avLst/>
                    </a:prstGeom>
                    <a:ln>
                      <a:noFill/>
                    </a:ln>
                    <a:extLst>
                      <a:ext uri="{53640926-AAD7-44D8-BBD7-CCE9431645EC}">
                        <a14:shadowObscured xmlns:a14="http://schemas.microsoft.com/office/drawing/2010/main"/>
                      </a:ext>
                    </a:extLst>
                  </pic:spPr>
                </pic:pic>
              </a:graphicData>
            </a:graphic>
          </wp:inline>
        </w:drawing>
      </w:r>
      <w:r w:rsidRPr="00393DF8">
        <w:rPr>
          <w:rFonts w:ascii="Times New Roman" w:hAnsi="Times New Roman" w:cs="Times New Roman"/>
          <w:sz w:val="24"/>
          <w:szCs w:val="24"/>
          <w:shd w:val="clear" w:color="auto" w:fill="FFFFFF"/>
        </w:rPr>
        <w:t xml:space="preserve">              </w:t>
      </w:r>
      <w:r w:rsidRPr="00393DF8">
        <w:rPr>
          <w:rFonts w:ascii="Times New Roman" w:hAnsi="Times New Roman" w:cs="Times New Roman"/>
          <w:noProof/>
          <w:sz w:val="24"/>
          <w:szCs w:val="24"/>
        </w:rPr>
        <w:drawing>
          <wp:inline distT="0" distB="0" distL="0" distR="0" wp14:anchorId="55A967E1" wp14:editId="5F02FD06">
            <wp:extent cx="2444460" cy="1602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ong-phap-ren-luyen-ky-nang-hoc-va-tu-hoc-hieu-qu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6260" cy="1603922"/>
                    </a:xfrm>
                    <a:prstGeom prst="rect">
                      <a:avLst/>
                    </a:prstGeom>
                  </pic:spPr>
                </pic:pic>
              </a:graphicData>
            </a:graphic>
          </wp:inline>
        </w:drawing>
      </w:r>
    </w:p>
    <w:p w:rsidR="00747651" w:rsidRPr="00393DF8" w:rsidRDefault="00393DF8" w:rsidP="00393DF8">
      <w:pPr>
        <w:tabs>
          <w:tab w:val="left" w:pos="1425"/>
        </w:tabs>
        <w:jc w:val="both"/>
        <w:rPr>
          <w:rFonts w:ascii="Times New Roman" w:hAnsi="Times New Roman" w:cs="Times New Roman"/>
          <w:sz w:val="24"/>
          <w:szCs w:val="24"/>
        </w:rPr>
      </w:pPr>
      <w:r w:rsidRPr="00393DF8">
        <w:rPr>
          <w:rFonts w:ascii="Times New Roman" w:hAnsi="Times New Roman" w:cs="Times New Roman"/>
          <w:sz w:val="24"/>
          <w:szCs w:val="24"/>
        </w:rPr>
        <w:lastRenderedPageBreak/>
        <w:tab/>
      </w:r>
      <w:proofErr w:type="gramStart"/>
      <w:r w:rsidR="00542A7D" w:rsidRPr="00393DF8">
        <w:rPr>
          <w:rFonts w:ascii="Times New Roman" w:hAnsi="Times New Roman" w:cs="Times New Roman"/>
          <w:sz w:val="24"/>
          <w:szCs w:val="24"/>
          <w:shd w:val="clear" w:color="auto" w:fill="FFFFFF"/>
        </w:rPr>
        <w:t>Vì vậy, có thể thấy c</w:t>
      </w:r>
      <w:r w:rsidR="001778B4" w:rsidRPr="00393DF8">
        <w:rPr>
          <w:rFonts w:ascii="Times New Roman" w:hAnsi="Times New Roman" w:cs="Times New Roman"/>
          <w:sz w:val="24"/>
          <w:szCs w:val="24"/>
          <w:shd w:val="clear" w:color="auto" w:fill="FFFFFF"/>
        </w:rPr>
        <w:t>húng em đã thực sự biến thách thức thành cơ hội để vượt qua đại dịch.</w:t>
      </w:r>
      <w:proofErr w:type="gramEnd"/>
      <w:r w:rsidR="001778B4" w:rsidRPr="00393DF8">
        <w:rPr>
          <w:rFonts w:ascii="Times New Roman" w:hAnsi="Times New Roman" w:cs="Times New Roman"/>
          <w:sz w:val="24"/>
          <w:szCs w:val="24"/>
          <w:shd w:val="clear" w:color="auto" w:fill="FFFFFF"/>
        </w:rPr>
        <w:t xml:space="preserve"> Nhưng một ngày không xa, chúng em vẫn mong được tới trường</w:t>
      </w:r>
      <w:r w:rsidR="00542A7D" w:rsidRPr="00393DF8">
        <w:rPr>
          <w:rFonts w:ascii="Times New Roman" w:hAnsi="Times New Roman" w:cs="Times New Roman"/>
          <w:sz w:val="24"/>
          <w:szCs w:val="24"/>
          <w:shd w:val="clear" w:color="auto" w:fill="FFFFFF"/>
        </w:rPr>
        <w:t xml:space="preserve"> sớm</w:t>
      </w:r>
      <w:r w:rsidR="001778B4" w:rsidRPr="00393DF8">
        <w:rPr>
          <w:rFonts w:ascii="Times New Roman" w:hAnsi="Times New Roman" w:cs="Times New Roman"/>
          <w:sz w:val="24"/>
          <w:szCs w:val="24"/>
          <w:shd w:val="clear" w:color="auto" w:fill="FFFFFF"/>
        </w:rPr>
        <w:t xml:space="preserve"> để gặp lại thầy cô và bạn bè. Chính vì vậy, mọi phương </w:t>
      </w:r>
      <w:proofErr w:type="gramStart"/>
      <w:r w:rsidR="001778B4" w:rsidRPr="00393DF8">
        <w:rPr>
          <w:rFonts w:ascii="Times New Roman" w:hAnsi="Times New Roman" w:cs="Times New Roman"/>
          <w:sz w:val="24"/>
          <w:szCs w:val="24"/>
          <w:shd w:val="clear" w:color="auto" w:fill="FFFFFF"/>
        </w:rPr>
        <w:t>án</w:t>
      </w:r>
      <w:proofErr w:type="gramEnd"/>
      <w:r w:rsidR="001778B4" w:rsidRPr="00393DF8">
        <w:rPr>
          <w:rFonts w:ascii="Times New Roman" w:hAnsi="Times New Roman" w:cs="Times New Roman"/>
          <w:sz w:val="24"/>
          <w:szCs w:val="24"/>
          <w:shd w:val="clear" w:color="auto" w:fill="FFFFFF"/>
        </w:rPr>
        <w:t xml:space="preserve"> chống dịch an toàn luôn được chúng em tuyên truyền và thực hiện tốt. </w:t>
      </w:r>
    </w:p>
    <w:p w:rsidR="00775CCC" w:rsidRPr="00393DF8" w:rsidRDefault="00775CCC" w:rsidP="00393DF8">
      <w:pPr>
        <w:ind w:firstLine="720"/>
        <w:jc w:val="both"/>
        <w:rPr>
          <w:rFonts w:ascii="Times New Roman" w:hAnsi="Times New Roman" w:cs="Times New Roman"/>
          <w:sz w:val="24"/>
          <w:szCs w:val="24"/>
        </w:rPr>
      </w:pPr>
    </w:p>
    <w:p w:rsidR="00EA54A4" w:rsidRPr="00393DF8" w:rsidRDefault="00EA54A4" w:rsidP="00393DF8">
      <w:pPr>
        <w:jc w:val="both"/>
        <w:rPr>
          <w:sz w:val="24"/>
          <w:szCs w:val="24"/>
        </w:rPr>
      </w:pPr>
    </w:p>
    <w:sectPr w:rsidR="00EA54A4" w:rsidRPr="00393DF8" w:rsidSect="00393DF8">
      <w:pgSz w:w="12240" w:h="15840"/>
      <w:pgMar w:top="1276" w:right="1440" w:bottom="284"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CD" w:rsidRDefault="001D58CD" w:rsidP="00393DF8">
      <w:pPr>
        <w:spacing w:after="0" w:line="240" w:lineRule="auto"/>
      </w:pPr>
      <w:r>
        <w:separator/>
      </w:r>
    </w:p>
  </w:endnote>
  <w:endnote w:type="continuationSeparator" w:id="0">
    <w:p w:rsidR="001D58CD" w:rsidRDefault="001D58CD" w:rsidP="0039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ato"/>
    <w:panose1 w:val="020F050202020403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CD" w:rsidRDefault="001D58CD" w:rsidP="00393DF8">
      <w:pPr>
        <w:spacing w:after="0" w:line="240" w:lineRule="auto"/>
      </w:pPr>
      <w:r>
        <w:separator/>
      </w:r>
    </w:p>
  </w:footnote>
  <w:footnote w:type="continuationSeparator" w:id="0">
    <w:p w:rsidR="001D58CD" w:rsidRDefault="001D58CD" w:rsidP="00393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CC"/>
    <w:rsid w:val="001778B4"/>
    <w:rsid w:val="001D58CD"/>
    <w:rsid w:val="00393DF8"/>
    <w:rsid w:val="00486398"/>
    <w:rsid w:val="00542A7D"/>
    <w:rsid w:val="00747651"/>
    <w:rsid w:val="00775CCC"/>
    <w:rsid w:val="0089235B"/>
    <w:rsid w:val="00A87799"/>
    <w:rsid w:val="00EA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B4"/>
    <w:rPr>
      <w:rFonts w:ascii="Tahoma" w:hAnsi="Tahoma" w:cs="Tahoma"/>
      <w:sz w:val="16"/>
      <w:szCs w:val="16"/>
    </w:rPr>
  </w:style>
  <w:style w:type="paragraph" w:styleId="Header">
    <w:name w:val="header"/>
    <w:basedOn w:val="Normal"/>
    <w:link w:val="HeaderChar"/>
    <w:uiPriority w:val="99"/>
    <w:unhideWhenUsed/>
    <w:rsid w:val="00393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F8"/>
  </w:style>
  <w:style w:type="paragraph" w:styleId="Footer">
    <w:name w:val="footer"/>
    <w:basedOn w:val="Normal"/>
    <w:link w:val="FooterChar"/>
    <w:uiPriority w:val="99"/>
    <w:unhideWhenUsed/>
    <w:rsid w:val="00393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B4"/>
    <w:rPr>
      <w:rFonts w:ascii="Tahoma" w:hAnsi="Tahoma" w:cs="Tahoma"/>
      <w:sz w:val="16"/>
      <w:szCs w:val="16"/>
    </w:rPr>
  </w:style>
  <w:style w:type="paragraph" w:styleId="Header">
    <w:name w:val="header"/>
    <w:basedOn w:val="Normal"/>
    <w:link w:val="HeaderChar"/>
    <w:uiPriority w:val="99"/>
    <w:unhideWhenUsed/>
    <w:rsid w:val="00393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F8"/>
  </w:style>
  <w:style w:type="paragraph" w:styleId="Footer">
    <w:name w:val="footer"/>
    <w:basedOn w:val="Normal"/>
    <w:link w:val="FooterChar"/>
    <w:uiPriority w:val="99"/>
    <w:unhideWhenUsed/>
    <w:rsid w:val="00393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dcterms:created xsi:type="dcterms:W3CDTF">2021-10-27T18:25:00Z</dcterms:created>
  <dcterms:modified xsi:type="dcterms:W3CDTF">2021-10-27T18:25:00Z</dcterms:modified>
</cp:coreProperties>
</file>